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0" w:right="0" w:firstLine="0"/>
        <w:jc w:val="center"/>
        <w:rPr>
          <w:rFonts w:ascii="Liberation Serif" w:cs="Liberation Serif" w:eastAsia="Liberation Serif" w:hAnsi="Liberation Serif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6119820" cy="16764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27307" l="2218" r="1531" t="26026"/>
                    <a:stretch>
                      <a:fillRect/>
                    </a:stretch>
                  </pic:blipFill>
                  <pic:spPr>
                    <a:xfrm>
                      <a:off x="0" y="0"/>
                      <a:ext cx="6119820" cy="167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866.0" w:type="dxa"/>
        <w:jc w:val="left"/>
        <w:tblInd w:w="-70.0" w:type="dxa"/>
        <w:tblLayout w:type="fixed"/>
        <w:tblLook w:val="0000"/>
      </w:tblPr>
      <w:tblGrid>
        <w:gridCol w:w="1820"/>
        <w:gridCol w:w="6437"/>
        <w:gridCol w:w="1609"/>
        <w:tblGridChange w:id="0">
          <w:tblGrid>
            <w:gridCol w:w="1820"/>
            <w:gridCol w:w="6437"/>
            <w:gridCol w:w="1609"/>
          </w:tblGrid>
        </w:tblGridChange>
      </w:tblGrid>
      <w:tr>
        <w:trPr>
          <w:cantSplit w:val="0"/>
          <w:trHeight w:val="171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after="0" w:before="0" w:line="254" w:lineRule="auto"/>
        <w:ind w:left="0" w:right="11" w:firstLine="0"/>
        <w:jc w:val="center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 PIANO DIDATTICO PERSONALIZZATO PER ALUNNI PLUSDOTATI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9" w:before="0" w:line="254" w:lineRule="auto"/>
        <w:ind w:left="0" w:right="13" w:firstLine="0"/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Anno Scolastico 20__ __-20__ 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54" w:lineRule="auto"/>
        <w:ind w:left="42" w:right="0" w:firstLine="0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4" w:before="0" w:line="246.99999999999994" w:lineRule="auto"/>
        <w:ind w:left="-5" w:right="0" w:firstLine="0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1. Dati relativi all’alunno/a per cui si predispone il PDP: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numPr>
          <w:ilvl w:val="0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Alunno/a ____________________________________________________________________ </w:t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ind w:left="-5" w:right="0" w:firstLine="0"/>
        <w:rPr/>
      </w:pPr>
      <w:r w:rsidDel="00000000" w:rsidR="00000000" w:rsidRPr="00000000">
        <w:rPr>
          <w:b w:val="0"/>
          <w:bCs w:val="0"/>
          <w:rtl w:val="0"/>
        </w:rPr>
        <w:t xml:space="preserve">a.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rtl w:val="0"/>
        </w:rPr>
        <w:t xml:space="preserve">❑</w:t>
      </w:r>
      <w:r w:rsidDel="00000000" w:rsidR="00000000" w:rsidRPr="00000000">
        <w:rPr>
          <w:b w:val="0"/>
          <w:bCs w:val="0"/>
          <w:rtl w:val="0"/>
        </w:rPr>
        <w:t xml:space="preserve"> la sezione _____ della scuola dell’Infanzia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numPr>
          <w:ilvl w:val="0"/>
          <w:numId w:val="1"/>
        </w:numPr>
        <w:ind w:left="-5" w:right="0" w:firstLine="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b.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rtl w:val="0"/>
        </w:rPr>
        <w:t xml:space="preserve">❑</w:t>
      </w:r>
      <w:r w:rsidDel="00000000" w:rsidR="00000000" w:rsidRPr="00000000">
        <w:rPr>
          <w:b w:val="0"/>
          <w:bCs w:val="0"/>
          <w:rtl w:val="0"/>
        </w:rPr>
        <w:t xml:space="preserve"> la classe _____ , sez. ____ della Scuola Primaria </w:t>
      </w:r>
    </w:p>
    <w:p w:rsidR="00000000" w:rsidDel="00000000" w:rsidP="00000000" w:rsidRDefault="00000000" w:rsidRPr="00000000" w14:paraId="0000000C">
      <w:pPr>
        <w:ind w:left="-5" w:right="0" w:firstLine="0"/>
        <w:rPr/>
      </w:pPr>
      <w:r w:rsidDel="00000000" w:rsidR="00000000" w:rsidRPr="00000000">
        <w:rPr>
          <w:rtl w:val="0"/>
        </w:rPr>
        <w:t xml:space="preserve">c. </w:t>
      </w:r>
      <w:r w:rsidDel="00000000" w:rsidR="00000000" w:rsidRPr="00000000">
        <w:rPr>
          <w:rFonts w:ascii="Noto Sans Symbols" w:cs="Noto Sans Symbols" w:eastAsia="Noto Sans Symbols" w:hAnsi="Noto Sans Symbols"/>
          <w:rtl w:val="0"/>
        </w:rPr>
        <w:t xml:space="preserve">❑</w:t>
      </w:r>
      <w:r w:rsidDel="00000000" w:rsidR="00000000" w:rsidRPr="00000000">
        <w:rPr>
          <w:rtl w:val="0"/>
        </w:rPr>
        <w:t xml:space="preserve"> la classe _____ , sez. ____ della Scuola Secondaria di I Grado </w:t>
      </w:r>
    </w:p>
    <w:p w:rsidR="00000000" w:rsidDel="00000000" w:rsidP="00000000" w:rsidRDefault="00000000" w:rsidRPr="00000000" w14:paraId="0000000D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4" w:before="0" w:line="246.99999999999994" w:lineRule="auto"/>
        <w:ind w:left="-5" w:right="0" w:firstLine="0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2. Motivazioni prioritarie per le quali si rende necessaria la stesura del piano: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Attivare dinamiche di inclusione dell'alunno nel contesto della classe e nella relazione coi pari 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Evitare i rischi di una disaffezione rispetto al lavoro scolastico, anche in singole discipline 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Incentivare dinamiche motivazionali in ambiti di plusdotazione </w:t>
      </w:r>
    </w:p>
    <w:p w:rsidR="00000000" w:rsidDel="00000000" w:rsidP="00000000" w:rsidRDefault="00000000" w:rsidRPr="00000000" w14:paraId="00000012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-5" w:right="0" w:firstLine="0"/>
        <w:rPr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3. Caratteristiche osservabili dell’alunno/a nel contesto scolastico (a cura del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team/</w:t>
      </w:r>
      <w:r w:rsidDel="00000000" w:rsidR="00000000" w:rsidRPr="00000000">
        <w:rPr>
          <w:b w:val="1"/>
          <w:bCs w:val="1"/>
          <w:rtl w:val="0"/>
        </w:rPr>
        <w:t xml:space="preserve">Consiglio di Classe):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-5" w:right="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________________________________________________________________________________________</w:t>
      </w:r>
    </w:p>
    <w:p w:rsidR="00000000" w:rsidDel="00000000" w:rsidP="00000000" w:rsidRDefault="00000000" w:rsidRPr="00000000" w14:paraId="00000015">
      <w:pPr>
        <w:ind w:left="0" w:right="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6">
      <w:pPr>
        <w:ind w:left="0" w:right="0" w:firstLine="0"/>
        <w:rPr>
          <w:i w:val="1"/>
          <w:iCs w:val="1"/>
        </w:rPr>
      </w:pPr>
      <w:r w:rsidDel="00000000" w:rsidR="00000000" w:rsidRPr="00000000">
        <w:rPr>
          <w:u w:val="single"/>
          <w:rtl w:val="0"/>
        </w:rPr>
        <w:t xml:space="preserve">________________________________________________________________________________________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4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(In riferimento alle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Linee Guida della Regione Veneto per gli alunni con plusdotazione</w:t>
      </w:r>
      <w:r w:rsidDel="00000000" w:rsidR="00000000" w:rsidRPr="00000000">
        <w:rPr>
          <w:i w:val="1"/>
          <w:iCs w:val="1"/>
          <w:rtl w:val="0"/>
        </w:rPr>
        <w:t xml:space="preserve">, si riportano di seguito,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in forma generale</w:t>
      </w:r>
      <w:r w:rsidDel="00000000" w:rsidR="00000000" w:rsidRPr="00000000">
        <w:rPr>
          <w:i w:val="1"/>
          <w:iCs w:val="1"/>
          <w:rtl w:val="0"/>
        </w:rPr>
        <w:t xml:space="preserve">, le caratteristiche degli alunni con plusdotazione. Tali caratteristiche non sono necessariamente tutte presenti nel singolo alunno e costituiscono un quadro di riferimento per la lettura del profilo individuale).</w:t>
      </w:r>
    </w:p>
    <w:p w:rsidR="00000000" w:rsidDel="00000000" w:rsidP="00000000" w:rsidRDefault="00000000" w:rsidRPr="00000000" w14:paraId="00000017">
      <w:pPr>
        <w:pStyle w:val="Heading1"/>
        <w:numPr>
          <w:ilvl w:val="0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4a. Caratteristiche nell’apprendimento 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Mostrano un pensiero logico e analitico 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capaci di individuare prontamente modelli e relazioni logiche 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Colgono facilmente e rapidamente i principi e i nessi fondamentali di concetti 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Si impegnano per individuare soluzioni valide, alternative e creative ai problemi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Cercano di ridefinire i problemi proposti, di rappresentare le idee e di formulare ipotesi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 Amano le sfide intellettuali 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Saltano  alcune fasi di apprendimento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imparare a leggere prima degli altri e la loro comprensione è migliore 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Colgono molto rapidamente il significato di un testo 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Organizzano rapidamente le informazioni 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in grado di conservare ed elaborare grandi quantità di informazioni 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richiamare una vasta gamma di conoscenze 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Cercano di decidere da se stessi basandosi sulla razionalità 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Formulano e sostiene le idee con le evidenze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Cercano di scoprire in modo indipendente  il come e il perché delle cose </w:t>
      </w:r>
    </w:p>
    <w:p w:rsidR="00000000" w:rsidDel="00000000" w:rsidP="00000000" w:rsidRDefault="00000000" w:rsidRPr="00000000" w14:paraId="00000027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pStyle w:val="Heading1"/>
        <w:numPr>
          <w:ilvl w:val="0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4b. Caratteristiche del pensiero creativo 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Producono  un gran numero di idee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Producono idee originali 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Mostrano giocosità intellettuale, immaginazione e fantasia 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Creano testi originali o inventano le cose 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Mostrano un acuto ed insolito senso dell'umorismo 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Hanno intuizioni originali 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Amano fare speculazione e pensare al futuro 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Dimostrano consapevolezza delle qualità estetiche 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Non hanno paura di essere diverso/a 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pronti a sperimentare nuove idee e rischiare di sbagliare 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Cercano modalità insolite, piuttosto che i rapporti convenzionali </w:t>
      </w:r>
    </w:p>
    <w:p w:rsidR="00000000" w:rsidDel="00000000" w:rsidP="00000000" w:rsidRDefault="00000000" w:rsidRPr="00000000" w14:paraId="00000034">
      <w:pPr>
        <w:ind w:left="245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4c. Caratteristiche motivazionali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Si sforzano di raggiungere elevati standard di realizzazione personale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 auto-diretti e preferiscono lavorare in modo indipendente 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fortemente auto-motivati e si fissano obiettivi personali da raggiungere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persistenti nel completare compiti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Si impegnano e vengono assorbiti dai compiti e dalle attività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Tendono ad essere auto-critici e valutativi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affidabili </w:t>
      </w:r>
    </w:p>
    <w:p w:rsidR="00000000" w:rsidDel="00000000" w:rsidP="00000000" w:rsidRDefault="00000000" w:rsidRPr="00000000" w14:paraId="0000003D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E">
      <w:pPr>
        <w:pStyle w:val="Heading1"/>
        <w:numPr>
          <w:ilvl w:val="0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4d. Caratteristiche nella </w:t>
      </w:r>
      <w:r w:rsidDel="00000000" w:rsidR="00000000" w:rsidRPr="00000000">
        <w:rPr>
          <w:i w:val="1"/>
          <w:iCs w:val="1"/>
          <w:rtl w:val="0"/>
        </w:rPr>
        <w:t xml:space="preserve">leadership</w:t>
      </w:r>
      <w:r w:rsidDel="00000000" w:rsidR="00000000" w:rsidRPr="00000000">
        <w:rPr>
          <w:rtl w:val="0"/>
        </w:rPr>
        <w:t xml:space="preserve"> sociale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Prendono l'iniziativa nelle situazioni sociali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sicuri di sé e popolare con i coetanei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Comunicano bene con gli altri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socialmente maturo/a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Dimostrano alto livello di empatia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Cercano attivamente la </w:t>
      </w:r>
      <w:r w:rsidDel="00000000" w:rsidR="00000000" w:rsidRPr="00000000">
        <w:rPr>
          <w:i w:val="1"/>
          <w:iCs w:val="1"/>
          <w:rtl w:val="0"/>
        </w:rPr>
        <w:t xml:space="preserve">leadership</w:t>
      </w:r>
      <w:r w:rsidDel="00000000" w:rsidR="00000000" w:rsidRPr="00000000">
        <w:rPr>
          <w:rtl w:val="0"/>
        </w:rPr>
        <w:t xml:space="preserve"> nelle situazioni sociali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Manifestano capacità di motivare un gruppo per raggiungere gli obiettivi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Sanno convincere un gruppo ad adottare idee o metodi 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adattabili e flessibili in situazioni nuove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Cercano attivamente la </w:t>
      </w:r>
      <w:r w:rsidDel="00000000" w:rsidR="00000000" w:rsidRPr="00000000">
        <w:rPr>
          <w:i w:val="1"/>
          <w:iCs w:val="1"/>
          <w:rtl w:val="0"/>
        </w:rPr>
        <w:t xml:space="preserve">leadership</w:t>
      </w:r>
      <w:r w:rsidDel="00000000" w:rsidR="00000000" w:rsidRPr="00000000">
        <w:rPr>
          <w:rtl w:val="0"/>
        </w:rPr>
        <w:t xml:space="preserve"> nelle attività sportive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disposti ad assumersi le responsabilità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Sanno sintetizzare idee elaborate dai membri del gruppo per formulare un piano d’azione </w:t>
      </w:r>
    </w:p>
    <w:p w:rsidR="00000000" w:rsidDel="00000000" w:rsidP="00000000" w:rsidRDefault="00000000" w:rsidRPr="00000000" w14:paraId="0000004B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pStyle w:val="Heading1"/>
        <w:numPr>
          <w:ilvl w:val="0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4e. Caratteristiche di autodeterminazione 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Si relazionano  meglio con bambini più grandi e con gli adulti, e spesso preferisce la loro compagnia 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scettici verso le dichiarazioni autoritarie 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Mettono in discussione le decisioni arbitrarie 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Insistono con insegnanti ed adulti per ottenere chiarimenti 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Mostrano  un interesse precoce per i problemi da adulti 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riluttanti ad esercitarsi in abilità già padroneggiate 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facilmente annoiati  in compiti di </w:t>
      </w:r>
      <w:r w:rsidDel="00000000" w:rsidR="00000000" w:rsidRPr="00000000">
        <w:rPr>
          <w:i w:val="1"/>
          <w:iCs w:val="1"/>
          <w:rtl w:val="0"/>
        </w:rPr>
        <w:t xml:space="preserve">routine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Esprimono molto francamente le idee, le preferenze e le opinioni 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Tendono a porre domande in maniera incalzante </w:t>
      </w:r>
    </w:p>
    <w:p w:rsidR="00000000" w:rsidDel="00000000" w:rsidP="00000000" w:rsidRDefault="00000000" w:rsidRPr="00000000" w14:paraId="00000056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7">
      <w:pPr>
        <w:pStyle w:val="Heading1"/>
        <w:numPr>
          <w:ilvl w:val="0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4f. Caratteristiche psicologiche 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Mostrano notevole sensibilità su come gli altri lo/a percepiscono 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Evidenziano un alto livello di resilienza 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Manifestano un’alta consapevolezza delle proprie azioni 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 modificare il proprio comportamento per adattarsi ad una situazione 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 manifestare atteggiamenti depressivi perché “nessuno lo/a capisce” 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manifestare una certa tendenza all’isolamento 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mostrare bassa autostima e sensi di colpa </w:t>
      </w:r>
    </w:p>
    <w:p w:rsidR="00000000" w:rsidDel="00000000" w:rsidP="00000000" w:rsidRDefault="00000000" w:rsidRPr="00000000" w14:paraId="0000005F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pStyle w:val="Heading2"/>
        <w:numPr>
          <w:ilvl w:val="1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5. Criticità riscontrabili nel profilo dell’alunno/a plusdotato/a 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a rischio di isolamento sociale 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Si annoiano a scuola e con i coetanei 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Vengono visti dagli altri (pari e adulti) come “diversi”, “sopra le righe”, “bizzarri”, “strani”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Manifestano forte volontà, impazienza verso la lentezza altrui e antipatia verso le attività di </w:t>
      </w:r>
      <w:r w:rsidDel="00000000" w:rsidR="00000000" w:rsidRPr="00000000">
        <w:rPr>
          <w:i w:val="1"/>
          <w:iCs w:val="1"/>
          <w:rtl w:val="0"/>
        </w:rPr>
        <w:t xml:space="preserve">routine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rifiutare i piani prestabiliti o rifiutare le attività che già conosce 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Dominano le discussioni e pone domande imbarazzanti 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Rifiutano o omette dettagli durante la comunicazione 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essere percepiti come prepotenti, maleducati o bruschi 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usare le competenze verbali per sfuggire o evitare determinate situazioni 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Evidenziano gli interessi in modo eccessivo e si aspettano altrettanto dagli altri </w:t>
      </w:r>
    </w:p>
    <w:p w:rsidR="00000000" w:rsidDel="00000000" w:rsidP="00000000" w:rsidRDefault="00000000" w:rsidRPr="00000000" w14:paraId="0000006B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Hanno difficoltà nell’accettare fatti non razionali (ad es. emozioni, tradizioni, questioni religiose) </w:t>
      </w:r>
    </w:p>
    <w:p w:rsidR="00000000" w:rsidDel="00000000" w:rsidP="00000000" w:rsidRDefault="00000000" w:rsidRPr="00000000" w14:paraId="0000006C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Denotano difficoltà nell’esprimere le emozioni </w:t>
      </w:r>
    </w:p>
    <w:p w:rsidR="00000000" w:rsidDel="00000000" w:rsidP="00000000" w:rsidRDefault="00000000" w:rsidRPr="00000000" w14:paraId="0000006D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Evidenziano scarsa concretezza nella vita quotidiana </w:t>
      </w:r>
    </w:p>
    <w:p w:rsidR="00000000" w:rsidDel="00000000" w:rsidP="00000000" w:rsidRDefault="00000000" w:rsidRPr="00000000" w14:paraId="0000006E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Spesso non sanno ascoltare e vengono visti dagli altri come ”quelli che sanno tutto” </w:t>
      </w:r>
    </w:p>
    <w:p w:rsidR="00000000" w:rsidDel="00000000" w:rsidP="00000000" w:rsidRDefault="00000000" w:rsidRPr="00000000" w14:paraId="0000006F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eccessivamente auto-critici e possono mostrarsi critici o intolleranti verso gli altri </w:t>
      </w:r>
    </w:p>
    <w:p w:rsidR="00000000" w:rsidDel="00000000" w:rsidP="00000000" w:rsidRDefault="00000000" w:rsidRPr="00000000" w14:paraId="00000070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Facilmente si scoraggiano o si deprimono 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Se vi è pressione da parte degli adulti sulla performance, possono manifestare sentimenti di inadeguatezza e di incomprensione </w:t>
      </w:r>
    </w:p>
    <w:p w:rsidR="00000000" w:rsidDel="00000000" w:rsidP="00000000" w:rsidRDefault="00000000" w:rsidRPr="00000000" w14:paraId="00000072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Adottano uno stile eccessivamente perfezionista e rigido, focalizzandosi eccessivamente su alcuni aspetti o dettagli 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Nei momenti in cui si focalizza su attività di loro interesse resistono alle distrazioni, trascurando i compiti assegnati o le persone</w:t>
      </w:r>
    </w:p>
    <w:p w:rsidR="00000000" w:rsidDel="00000000" w:rsidP="00000000" w:rsidRDefault="00000000" w:rsidRPr="00000000" w14:paraId="00000074">
      <w:pPr>
        <w:numPr>
          <w:ilvl w:val="0"/>
          <w:numId w:val="8"/>
        </w:numPr>
        <w:ind w:left="245" w:right="0" w:hanging="245"/>
        <w:rPr/>
      </w:pPr>
      <w:bookmarkStart w:colFirst="0" w:colLast="0" w:name="_heading=h.on7eo5vikcye" w:id="0"/>
      <w:bookmarkEnd w:id="0"/>
      <w:r w:rsidDel="00000000" w:rsidR="00000000" w:rsidRPr="00000000">
        <w:rPr>
          <w:rtl w:val="0"/>
        </w:rPr>
        <w:t xml:space="preserve">  Possono apparire ostinati 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Manifestano eccessiva sensibilità alla critica, ai conflitti interpersonali con pari e famigliari o rifiuto dei pari </w:t>
      </w:r>
    </w:p>
    <w:p w:rsidR="00000000" w:rsidDel="00000000" w:rsidP="00000000" w:rsidRDefault="00000000" w:rsidRPr="00000000" w14:paraId="00000076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Si aspettano che gli altri abbiano sistemi di valori simili ai loro </w:t>
      </w:r>
    </w:p>
    <w:p w:rsidR="00000000" w:rsidDel="00000000" w:rsidP="00000000" w:rsidRDefault="00000000" w:rsidRPr="00000000" w14:paraId="00000077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Manifestano necessità di successo e di riconoscimento per non sentirsi diversi o alienati </w:t>
      </w:r>
    </w:p>
    <w:p w:rsidR="00000000" w:rsidDel="00000000" w:rsidP="00000000" w:rsidRDefault="00000000" w:rsidRPr="00000000" w14:paraId="00000078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Manifestano frustrazione nei momenti di inattività disturbando il lavoro dei compagni, fino ad essere considerati iperattivi </w:t>
      </w:r>
    </w:p>
    <w:p w:rsidR="00000000" w:rsidDel="00000000" w:rsidP="00000000" w:rsidRDefault="00000000" w:rsidRPr="00000000" w14:paraId="00000079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rifiutare gli aiuti di genitori o dei pari </w:t>
      </w:r>
    </w:p>
    <w:p w:rsidR="00000000" w:rsidDel="00000000" w:rsidP="00000000" w:rsidRDefault="00000000" w:rsidRPr="00000000" w14:paraId="0000007A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Può essere non convenzionale o anticonformista </w:t>
      </w:r>
    </w:p>
    <w:p w:rsidR="00000000" w:rsidDel="00000000" w:rsidP="00000000" w:rsidRDefault="00000000" w:rsidRPr="00000000" w14:paraId="0000007B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Possono apparire dispersivi e disorganizzati </w:t>
      </w:r>
    </w:p>
    <w:p w:rsidR="00000000" w:rsidDel="00000000" w:rsidP="00000000" w:rsidRDefault="00000000" w:rsidRPr="00000000" w14:paraId="0000007C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Usano l’umorismo in modo improprio per attaccare gli altri </w:t>
      </w:r>
    </w:p>
    <w:p w:rsidR="00000000" w:rsidDel="00000000" w:rsidP="00000000" w:rsidRDefault="00000000" w:rsidRPr="00000000" w14:paraId="0000007D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Provano frustrazione quando l’umorismo non viene capito </w:t>
      </w:r>
    </w:p>
    <w:p w:rsidR="00000000" w:rsidDel="00000000" w:rsidP="00000000" w:rsidRDefault="00000000" w:rsidRPr="00000000" w14:paraId="0000007E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Sono a rischio di isolamento sociale </w:t>
      </w:r>
    </w:p>
    <w:p w:rsidR="00000000" w:rsidDel="00000000" w:rsidP="00000000" w:rsidRDefault="00000000" w:rsidRPr="00000000" w14:paraId="0000007F">
      <w:pPr>
        <w:numPr>
          <w:ilvl w:val="0"/>
          <w:numId w:val="8"/>
        </w:numPr>
        <w:ind w:left="245" w:right="0" w:hanging="245"/>
        <w:rPr/>
      </w:pPr>
      <w:r w:rsidDel="00000000" w:rsidR="00000000" w:rsidRPr="00000000">
        <w:rPr>
          <w:rtl w:val="0"/>
        </w:rPr>
        <w:t xml:space="preserve">Hanno bassa autostima dovuta alla percezione della differenza con i pari in modo negativo </w:t>
      </w:r>
    </w:p>
    <w:p w:rsidR="00000000" w:rsidDel="00000000" w:rsidP="00000000" w:rsidRDefault="00000000" w:rsidRPr="00000000" w14:paraId="00000080">
      <w:pPr>
        <w:pStyle w:val="Heading2"/>
        <w:ind w:left="0" w:right="0" w:hanging="10"/>
        <w:rPr/>
      </w:pPr>
      <w:bookmarkStart w:colFirst="0" w:colLast="0" w:name="_heading=h.mg7t8trjut9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ind w:left="0" w:right="0" w:hanging="10"/>
        <w:rPr/>
      </w:pPr>
      <w:bookmarkStart w:colFirst="0" w:colLast="0" w:name="_heading=h.sc6uwl2d75fb" w:id="2"/>
      <w:bookmarkEnd w:id="2"/>
      <w:r w:rsidDel="00000000" w:rsidR="00000000" w:rsidRPr="00000000">
        <w:rPr>
          <w:rtl w:val="0"/>
        </w:rPr>
        <w:t xml:space="preserve">6. Profilo emotivi e relazionali 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0" w:right="3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(In riferimento alle Linee Guida della Regione Veneto e alla letteratura specialistica sulla plusdotazione, si riportano di seguito gli aspetti descrittivi relativi ai diversi profili individuati, indicando la loro eventuale presenza nel profilo dell’alunno).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0" w:right="3" w:firstLine="0"/>
        <w:rPr>
          <w:i w:val="1"/>
          <w:iCs w:val="1"/>
          <w:u w:val="no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31.0" w:type="dxa"/>
        <w:jc w:val="left"/>
        <w:tblInd w:w="-105.0" w:type="dxa"/>
        <w:tblLayout w:type="fixed"/>
        <w:tblLook w:val="0000"/>
      </w:tblPr>
      <w:tblGrid>
        <w:gridCol w:w="2663"/>
        <w:gridCol w:w="3259"/>
        <w:gridCol w:w="3260"/>
        <w:gridCol w:w="849"/>
        <w:tblGridChange w:id="0">
          <w:tblGrid>
            <w:gridCol w:w="2663"/>
            <w:gridCol w:w="3259"/>
            <w:gridCol w:w="3260"/>
            <w:gridCol w:w="849"/>
          </w:tblGrid>
        </w:tblGridChange>
      </w:tblGrid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Caratteristiche distintive 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Bisogni associati 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Possibili Problemi 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spacing w:after="0" w:before="0" w:line="254" w:lineRule="auto"/>
              <w:ind w:left="14" w:right="0" w:firstLine="0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Profilo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spacing w:after="0" w:before="0" w:line="240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Ampio bagaglio di informazioni circa le proprie </w:t>
            </w:r>
          </w:p>
          <w:p w:rsidR="00000000" w:rsidDel="00000000" w:rsidP="00000000" w:rsidRDefault="00000000" w:rsidRPr="00000000" w14:paraId="00000089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emozioni e quelle degli altri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Essere capace di denominare e processare informazioni relative alle proprie emozioni; </w:t>
            </w:r>
          </w:p>
          <w:p w:rsidR="00000000" w:rsidDel="00000000" w:rsidP="00000000" w:rsidRDefault="00000000" w:rsidRPr="00000000" w14:paraId="0000008B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riconoscere le emozioni degli altri; </w:t>
            </w:r>
          </w:p>
          <w:p w:rsidR="00000000" w:rsidDel="00000000" w:rsidP="00000000" w:rsidRDefault="00000000" w:rsidRPr="00000000" w14:paraId="0000008C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essere sensibile ai bisogni ed emozioni degli altri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Le informazioni possono essere male interpretate influenzando negativamente l’individuo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before="0" w:line="254" w:lineRule="auto"/>
              <w:ind w:left="0" w:right="3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8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Insolita sensibilità verso </w:t>
            </w:r>
          </w:p>
          <w:p w:rsidR="00000000" w:rsidDel="00000000" w:rsidP="00000000" w:rsidRDefault="00000000" w:rsidRPr="00000000" w14:paraId="00000090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 aspettative e i sentimenti degli altri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Imparare a capire i sentimenti e le aspettative degli altri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Insolitamente vulnerabile alle </w:t>
            </w:r>
          </w:p>
          <w:p w:rsidR="00000000" w:rsidDel="00000000" w:rsidP="00000000" w:rsidRDefault="00000000" w:rsidRPr="00000000" w14:paraId="00000093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critiche, alti livelli di bisogno di successo e riconoscimento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spacing w:after="0" w:before="0" w:line="254" w:lineRule="auto"/>
              <w:ind w:left="0" w:right="3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8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Spiccato senso dell’umorismo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Imparare come i comportamenti influenzano i sentimenti o i comportamenti degli altri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Uso dell’umorismo per attaccare criticamente gli altri, creando problemi alle relazioni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spacing w:after="0" w:before="0" w:line="254" w:lineRule="auto"/>
              <w:ind w:left="0" w:right="3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7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Spiccata consapevolezza accompagnata da sensazione di “essere diverso”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Imparare ad esprimere i propri bisogni e le proprie emozioni assertivamente</w:t>
            </w:r>
          </w:p>
          <w:p w:rsidR="00000000" w:rsidDel="00000000" w:rsidP="00000000" w:rsidRDefault="00000000" w:rsidRPr="00000000" w14:paraId="0000009B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condividere i propri pensieri con gli altri al fine di capirsi meglio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Isolarsi, restare distante emotivamente; </w:t>
            </w:r>
          </w:p>
          <w:p w:rsidR="00000000" w:rsidDel="00000000" w:rsidP="00000000" w:rsidRDefault="00000000" w:rsidRPr="00000000" w14:paraId="0000009E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sentirsi rifiutato/a; </w:t>
            </w:r>
          </w:p>
          <w:p w:rsidR="00000000" w:rsidDel="00000000" w:rsidP="00000000" w:rsidRDefault="00000000" w:rsidRPr="00000000" w14:paraId="0000009F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vedere la propria diversità come un aspetto negativo che può causare un abbassamento dell’autostima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spacing w:after="0" w:before="0" w:line="254" w:lineRule="auto"/>
              <w:ind w:left="0" w:right="3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spacing w:after="0" w:before="0" w:line="254" w:lineRule="auto"/>
              <w:ind w:left="5" w:right="19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Idealismo e senso della giustizia che compaiono già in età precoce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Sentirsi superiore in alcuni aspetti morali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Tentativi irrealistici di aderire a valori e alti obiettivi, che generalmente portano ad un’intensa frustrazione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before="0" w:line="254" w:lineRule="auto"/>
              <w:ind w:left="0" w:right="2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Precoce sviluppo di un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locus of control</w:t>
            </w:r>
            <w:r w:rsidDel="00000000" w:rsidR="00000000" w:rsidRPr="00000000">
              <w:rPr>
                <w:rtl w:val="0"/>
              </w:rPr>
              <w:t xml:space="preserve"> interno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Essere in grado di chiarire le priorità personali e i propri valori, confrontarsi con i sistemi di valori delle altre persone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Difficoltà a conformarsi, viene visto dagli altri come sfidante verso le autorità e le tradizioni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before="0" w:line="254" w:lineRule="auto"/>
              <w:ind w:left="0" w:right="2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Insolita profondità ed intensità emotiva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Trovare propositi e direzioni in base al proprio sistema di valori, tradurre il proprio coinvolgimento in azioni quotidiane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Insolita vulnerabilità, problemi a focalizzarsi su obiettivi realistici per la propria vita lavorativa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before="0" w:line="254" w:lineRule="auto"/>
              <w:ind w:left="0" w:right="2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18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spacing w:after="0" w:before="0" w:line="240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Alte aspettative su sé stesso e gli altri, che spesso portano ad alti livelli di frustrazione; </w:t>
            </w:r>
          </w:p>
          <w:p w:rsidR="00000000" w:rsidDel="00000000" w:rsidP="00000000" w:rsidRDefault="00000000" w:rsidRPr="00000000" w14:paraId="000000AE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tendenza al perfezionismo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Imparare a fissare obiettivi realistici e accettare gli insuccessi come parte del processo di apprendimento; </w:t>
            </w:r>
          </w:p>
          <w:p w:rsidR="00000000" w:rsidDel="00000000" w:rsidP="00000000" w:rsidRDefault="00000000" w:rsidRPr="00000000" w14:paraId="000000B0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ascoltare come fanno gli altri per esprimere la loro crescita nell’accettazione di sé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Scoraggiamento e frustrazione derivanti da alti livelli di criticismo; </w:t>
            </w:r>
          </w:p>
          <w:p w:rsidR="00000000" w:rsidDel="00000000" w:rsidP="00000000" w:rsidRDefault="00000000" w:rsidRPr="00000000" w14:paraId="000000B2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problemi nel mantenere buone relazioni con gli altri a causa degli alti standard autoimposti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spacing w:after="0" w:before="0" w:line="254" w:lineRule="auto"/>
              <w:ind w:left="0" w:right="2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13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spacing w:after="0" w:before="0" w:line="240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Forte bisogno di coerenza tra i valori astratti e il </w:t>
            </w:r>
          </w:p>
          <w:p w:rsidR="00000000" w:rsidDel="00000000" w:rsidP="00000000" w:rsidRDefault="00000000" w:rsidRPr="00000000" w14:paraId="000000B5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comportamento umano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Trovare una vita professionale che dia l’opportunità di realizzare i propri valori personali o di esprimerne le proprie abilità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Senso di frustrazione con se stessi o con gli altri che può portare ad inibire la propria realizzazione e a relazioni interpersonali limitate o povere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after="0" w:before="0" w:line="254" w:lineRule="auto"/>
              <w:ind w:left="0" w:right="2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Alti livelli di giudizio morale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Bisogno di ricevere  </w:t>
            </w:r>
          </w:p>
          <w:p w:rsidR="00000000" w:rsidDel="00000000" w:rsidP="00000000" w:rsidRDefault="00000000" w:rsidRPr="00000000" w14:paraId="000000BB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l’autorizzazione dal proprio senso morale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Intolleranza e mancanza di  comprensione per il gruppo dei pari, che può comportare un possibile rifiuto e isolamento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before="0" w:line="254" w:lineRule="auto"/>
              <w:ind w:left="0" w:right="2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□ </w:t>
            </w:r>
          </w:p>
        </w:tc>
      </w:tr>
    </w:tbl>
    <w:p w:rsidR="00000000" w:rsidDel="00000000" w:rsidP="00000000" w:rsidRDefault="00000000" w:rsidRPr="00000000" w14:paraId="000000BE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F">
      <w:pPr>
        <w:pStyle w:val="Heading2"/>
        <w:numPr>
          <w:ilvl w:val="1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6. INDIVIDUAZIONE DI OBIETTIVI SPECIFICI DI APPRENDIMENTO PREVISTI PER I PIANI DI STUDIO E STRATEGIE METODOLOGICHE </w:t>
      </w:r>
    </w:p>
    <w:p w:rsidR="00000000" w:rsidDel="00000000" w:rsidP="00000000" w:rsidRDefault="00000000" w:rsidRPr="00000000" w14:paraId="000000C0">
      <w:pPr>
        <w:ind w:left="-5" w:right="0" w:firstLine="0"/>
        <w:rPr/>
      </w:pPr>
      <w:r w:rsidDel="00000000" w:rsidR="00000000" w:rsidRPr="00000000">
        <w:rPr>
          <w:rtl w:val="0"/>
        </w:rPr>
        <w:t xml:space="preserve">Scegliere, tra le seguenti, le strategie individuate per far fronte ai bisogni formativi dell’allievo: </w:t>
      </w:r>
    </w:p>
    <w:p w:rsidR="00000000" w:rsidDel="00000000" w:rsidP="00000000" w:rsidRDefault="00000000" w:rsidRPr="00000000" w14:paraId="000000C1">
      <w:pPr>
        <w:tabs>
          <w:tab w:val="center" w:leader="none" w:pos="4689"/>
        </w:tabs>
        <w:spacing w:after="0" w:before="0" w:line="254" w:lineRule="auto"/>
        <w:ind w:left="-15" w:right="0" w:firstLine="0"/>
        <w:jc w:val="left"/>
        <w:rPr/>
      </w:pPr>
      <w:r w:rsidDel="00000000" w:rsidR="00000000" w:rsidRPr="00000000">
        <w:rPr>
          <w:rtl w:val="0"/>
        </w:rPr>
        <w:t xml:space="preserve">□ Evitare la disaffezione dell’alunno nelle attività  scolastiche: </w:t>
      </w:r>
    </w:p>
    <w:p w:rsidR="00000000" w:rsidDel="00000000" w:rsidP="00000000" w:rsidRDefault="00000000" w:rsidRPr="00000000" w14:paraId="000000C2">
      <w:pPr>
        <w:tabs>
          <w:tab w:val="center" w:leader="none" w:pos="2431"/>
        </w:tabs>
        <w:ind w:left="-15" w:right="0" w:firstLine="0"/>
        <w:jc w:val="left"/>
        <w:rPr/>
      </w:pPr>
      <w:r w:rsidDel="00000000" w:rsidR="00000000" w:rsidRPr="00000000">
        <w:rPr>
          <w:rtl w:val="0"/>
        </w:rPr>
        <w:t xml:space="preserve">                     □ attività di potenziamento disciplinari</w:t>
      </w:r>
    </w:p>
    <w:p w:rsidR="00000000" w:rsidDel="00000000" w:rsidP="00000000" w:rsidRDefault="00000000" w:rsidRPr="00000000" w14:paraId="000000C3">
      <w:pPr>
        <w:tabs>
          <w:tab w:val="right" w:leader="none" w:pos="9646"/>
        </w:tabs>
        <w:ind w:left="-15" w:right="0" w:firstLine="0"/>
        <w:jc w:val="left"/>
        <w:rPr/>
      </w:pPr>
      <w:r w:rsidDel="00000000" w:rsidR="00000000" w:rsidRPr="00000000">
        <w:rPr>
          <w:rtl w:val="0"/>
        </w:rPr>
        <w:t xml:space="preserve">                     □ specificare gli ambiti :________________________________________________________</w:t>
      </w:r>
    </w:p>
    <w:p w:rsidR="00000000" w:rsidDel="00000000" w:rsidP="00000000" w:rsidRDefault="00000000" w:rsidRPr="00000000" w14:paraId="000000C4">
      <w:pPr>
        <w:spacing w:after="0" w:before="0" w:line="254" w:lineRule="auto"/>
        <w:ind w:left="-5" w:right="0" w:firstLine="0"/>
        <w:jc w:val="left"/>
        <w:rPr/>
      </w:pPr>
      <w:r w:rsidDel="00000000" w:rsidR="00000000" w:rsidRPr="00000000">
        <w:rPr>
          <w:rtl w:val="0"/>
        </w:rPr>
        <w:t xml:space="preserve">□ Favorire l’inclusione nel contesto della classe: </w:t>
      </w:r>
    </w:p>
    <w:p w:rsidR="00000000" w:rsidDel="00000000" w:rsidP="00000000" w:rsidRDefault="00000000" w:rsidRPr="00000000" w14:paraId="000000C5">
      <w:pPr>
        <w:tabs>
          <w:tab w:val="center" w:leader="none" w:pos="3198"/>
        </w:tabs>
        <w:ind w:left="-15" w:right="0" w:firstLine="0"/>
        <w:jc w:val="left"/>
        <w:rPr/>
      </w:pPr>
      <w:r w:rsidDel="00000000" w:rsidR="00000000" w:rsidRPr="00000000">
        <w:rPr>
          <w:rtl w:val="0"/>
        </w:rPr>
        <w:t xml:space="preserve"> </w:t>
        <w:tab/>
        <w:t xml:space="preserve">□ coinvolgimento dell’alunno nell’attività di </w:t>
      </w:r>
      <w:r w:rsidDel="00000000" w:rsidR="00000000" w:rsidRPr="00000000">
        <w:rPr>
          <w:i w:val="1"/>
          <w:iCs w:val="1"/>
          <w:rtl w:val="0"/>
        </w:rPr>
        <w:t xml:space="preserve">peer to peer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6">
      <w:pPr>
        <w:spacing w:after="4" w:before="0" w:line="246.99999999999994" w:lineRule="auto"/>
        <w:ind w:left="-5" w:right="0" w:firstLine="0"/>
        <w:rPr/>
      </w:pPr>
      <w:r w:rsidDel="00000000" w:rsidR="00000000" w:rsidRPr="00000000">
        <w:rPr>
          <w:rtl w:val="0"/>
        </w:rPr>
        <w:t xml:space="preserve"> □ indicare in quali discipline: _________________________________________________________ </w:t>
      </w:r>
    </w:p>
    <w:p w:rsidR="00000000" w:rsidDel="00000000" w:rsidP="00000000" w:rsidRDefault="00000000" w:rsidRPr="00000000" w14:paraId="000000C7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8">
      <w:pPr>
        <w:pStyle w:val="Heading2"/>
        <w:numPr>
          <w:ilvl w:val="1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7. Rapporti scuola-famiglia </w:t>
      </w:r>
    </w:p>
    <w:p w:rsidR="00000000" w:rsidDel="00000000" w:rsidP="00000000" w:rsidRDefault="00000000" w:rsidRPr="00000000" w14:paraId="000000C9">
      <w:pPr>
        <w:spacing w:after="4" w:before="0" w:line="246.99999999999994" w:lineRule="auto"/>
        <w:ind w:left="-5" w:right="0" w:firstLine="0"/>
        <w:rPr/>
      </w:pPr>
      <w:r w:rsidDel="00000000" w:rsidR="00000000" w:rsidRPr="00000000">
        <w:rPr>
          <w:i w:val="1"/>
          <w:iCs w:val="1"/>
          <w:rtl w:val="0"/>
        </w:rPr>
        <w:t xml:space="preserve">La cosiddetta «nomination» degli alunni plusdotati può essere fatta da molti soggetti, tra cui anche la famiglia. </w:t>
      </w:r>
      <w:r w:rsidDel="00000000" w:rsidR="00000000" w:rsidRPr="00000000">
        <w:rPr>
          <w:rtl w:val="0"/>
        </w:rPr>
        <w:t xml:space="preserve">_______________________________________________________________________________________ </w:t>
      </w:r>
    </w:p>
    <w:p w:rsidR="00000000" w:rsidDel="00000000" w:rsidP="00000000" w:rsidRDefault="00000000" w:rsidRPr="00000000" w14:paraId="000000CA">
      <w:pPr>
        <w:ind w:left="-5" w:right="0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 </w:t>
      </w:r>
    </w:p>
    <w:p w:rsidR="00000000" w:rsidDel="00000000" w:rsidP="00000000" w:rsidRDefault="00000000" w:rsidRPr="00000000" w14:paraId="000000CB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Style w:val="Heading2"/>
        <w:numPr>
          <w:ilvl w:val="1"/>
          <w:numId w:val="1"/>
        </w:numPr>
        <w:ind w:left="-5" w:right="0" w:firstLine="0"/>
        <w:rPr/>
      </w:pPr>
      <w:r w:rsidDel="00000000" w:rsidR="00000000" w:rsidRPr="00000000">
        <w:rPr>
          <w:rtl w:val="0"/>
        </w:rPr>
        <w:t xml:space="preserve">8. Altre considerazioni ad integrazione del PDP </w:t>
      </w:r>
    </w:p>
    <w:p w:rsidR="00000000" w:rsidDel="00000000" w:rsidP="00000000" w:rsidRDefault="00000000" w:rsidRPr="00000000" w14:paraId="000000CD">
      <w:pPr>
        <w:ind w:left="-5" w:right="0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 </w:t>
      </w:r>
    </w:p>
    <w:p w:rsidR="00000000" w:rsidDel="00000000" w:rsidP="00000000" w:rsidRDefault="00000000" w:rsidRPr="00000000" w14:paraId="000000CE">
      <w:pPr>
        <w:ind w:left="-5" w:right="0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 </w:t>
      </w:r>
    </w:p>
    <w:p w:rsidR="00000000" w:rsidDel="00000000" w:rsidP="00000000" w:rsidRDefault="00000000" w:rsidRPr="00000000" w14:paraId="000000CF">
      <w:pPr>
        <w:ind w:left="0" w:right="0" w:firstLine="0"/>
        <w:rPr/>
      </w:pPr>
      <w:r w:rsidDel="00000000" w:rsidR="00000000" w:rsidRPr="00000000">
        <w:rPr>
          <w:rtl w:val="0"/>
        </w:rPr>
        <w:t xml:space="preserve">Luogo,  ___/___/20 ___ </w:t>
      </w:r>
    </w:p>
    <w:p w:rsidR="00000000" w:rsidDel="00000000" w:rsidP="00000000" w:rsidRDefault="00000000" w:rsidRPr="00000000" w14:paraId="000000D0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-5" w:right="0" w:firstLine="0"/>
        <w:rPr/>
      </w:pPr>
      <w:r w:rsidDel="00000000" w:rsidR="00000000" w:rsidRPr="00000000">
        <w:rPr>
          <w:rtl w:val="0"/>
        </w:rPr>
        <w:t xml:space="preserve">I/Le docenti </w:t>
      </w:r>
    </w:p>
    <w:tbl>
      <w:tblPr>
        <w:tblStyle w:val="Table3"/>
        <w:tblW w:w="9853.0" w:type="dxa"/>
        <w:jc w:val="left"/>
        <w:tblInd w:w="-105.0" w:type="dxa"/>
        <w:tblLayout w:type="fixed"/>
        <w:tblLook w:val="0000"/>
      </w:tblPr>
      <w:tblGrid>
        <w:gridCol w:w="5639"/>
        <w:gridCol w:w="4214"/>
        <w:tblGridChange w:id="0">
          <w:tblGrid>
            <w:gridCol w:w="5639"/>
            <w:gridCol w:w="4214"/>
          </w:tblGrid>
        </w:tblGridChange>
      </w:tblGrid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spacing w:after="0" w:before="0" w:line="254" w:lineRule="auto"/>
              <w:ind w:left="4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Nome e cognome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spacing w:after="0" w:before="0" w:line="254" w:lineRule="auto"/>
              <w:ind w:left="5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Firma 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DC">
      <w:pPr>
        <w:ind w:left="-5" w:right="0" w:firstLine="0"/>
        <w:rPr/>
      </w:pPr>
      <w:r w:rsidDel="00000000" w:rsidR="00000000" w:rsidRPr="00000000">
        <w:rPr>
          <w:rtl w:val="0"/>
        </w:rPr>
        <w:t xml:space="preserve">I genitori/tutori legali </w:t>
      </w:r>
    </w:p>
    <w:tbl>
      <w:tblPr>
        <w:tblStyle w:val="Table4"/>
        <w:tblW w:w="9853.0" w:type="dxa"/>
        <w:jc w:val="left"/>
        <w:tblInd w:w="-105.0" w:type="dxa"/>
        <w:tblLayout w:type="fixed"/>
        <w:tblLook w:val="0000"/>
      </w:tblPr>
      <w:tblGrid>
        <w:gridCol w:w="5639"/>
        <w:gridCol w:w="4214"/>
        <w:tblGridChange w:id="0">
          <w:tblGrid>
            <w:gridCol w:w="5639"/>
            <w:gridCol w:w="4214"/>
          </w:tblGrid>
        </w:tblGridChange>
      </w:tblGrid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spacing w:after="0" w:before="0" w:line="254" w:lineRule="auto"/>
              <w:ind w:left="4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Nome e cognome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spacing w:after="0" w:before="0" w:line="254" w:lineRule="auto"/>
              <w:ind w:left="5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Firma 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spacing w:after="0" w:before="0" w:line="254" w:lineRule="auto"/>
              <w:ind w:left="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spacing w:after="0" w:before="0" w:line="254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E3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4">
      <w:pPr>
        <w:spacing w:after="0" w:before="0" w:line="254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5">
      <w:pPr>
        <w:spacing w:after="0" w:before="0" w:line="254" w:lineRule="auto"/>
        <w:ind w:left="3820" w:right="0" w:firstLine="0"/>
        <w:jc w:val="center"/>
        <w:rPr/>
      </w:pPr>
      <w:r w:rsidDel="00000000" w:rsidR="00000000" w:rsidRPr="00000000">
        <w:rPr>
          <w:rtl w:val="0"/>
        </w:rPr>
        <w:t xml:space="preserve">Il Dirigente Scolastico ………………………………………………………</w:t>
      </w:r>
    </w:p>
    <w:sectPr>
      <w:footerReference r:id="rId8" w:type="default"/>
      <w:pgSz w:h="16838" w:w="11906" w:orient="portrait"/>
      <w:pgMar w:bottom="1639" w:top="1700.7874015748032" w:left="1133" w:right="1121" w:header="0" w:footer="7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spacing w:after="0" w:before="0" w:line="254" w:lineRule="auto"/>
      <w:ind w:left="0" w:right="7" w:firstLine="0"/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❑"/>
      <w:lvlJc w:val="left"/>
      <w:pPr>
        <w:ind w:left="245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❑"/>
      <w:lvlJc w:val="left"/>
      <w:pPr>
        <w:ind w:left="245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❑"/>
      <w:lvlJc w:val="left"/>
      <w:pPr>
        <w:ind w:left="245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❑"/>
      <w:lvlJc w:val="left"/>
      <w:pPr>
        <w:ind w:left="245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❑"/>
      <w:lvlJc w:val="left"/>
      <w:pPr>
        <w:ind w:left="245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❑"/>
      <w:lvlJc w:val="left"/>
      <w:pPr>
        <w:ind w:left="245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❑"/>
      <w:lvlJc w:val="left"/>
      <w:pPr>
        <w:ind w:left="245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❑"/>
      <w:lvlJc w:val="left"/>
      <w:pPr>
        <w:ind w:left="245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5" w:line="244" w:lineRule="auto"/>
        <w:ind w:left="10" w:right="3" w:firstLine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hd w:fill="auto" w:val="clear"/>
      <w:spacing w:after="4" w:before="0" w:line="246.99999999999994" w:lineRule="auto"/>
      <w:ind w:left="10" w:right="11" w:hanging="1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hd w:fill="auto" w:val="clear"/>
      <w:spacing w:after="4" w:before="0" w:line="246.99999999999994" w:lineRule="auto"/>
      <w:ind w:left="10" w:right="11" w:hanging="1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Titolo1Carattere" w:customStyle="1">
    <w:name w:val="Titolo 1 Carattere"/>
    <w:basedOn w:val="DefaultParagraphFont"/>
    <w:link w:val="Titolo1"/>
    <w:qFormat w:val="1"/>
    <w:rsid w:val="0066090E"/>
    <w:rPr>
      <w:rFonts w:ascii="Calibri" w:cs="Calibri" w:eastAsia="Calibri" w:hAnsi="Calibri"/>
      <w:b w:val="1"/>
      <w:color w:val="000000"/>
      <w:lang w:eastAsia="zh-CN"/>
    </w:rPr>
  </w:style>
  <w:style w:type="character" w:styleId="Titolo2Carattere" w:customStyle="1">
    <w:name w:val="Titolo 2 Carattere"/>
    <w:basedOn w:val="DefaultParagraphFont"/>
    <w:link w:val="Titolo2"/>
    <w:qFormat w:val="1"/>
    <w:rsid w:val="0066090E"/>
    <w:rPr>
      <w:rFonts w:ascii="Calibri" w:cs="Calibri" w:eastAsia="Calibri" w:hAnsi="Calibri"/>
      <w:b w:val="1"/>
      <w:color w:val="000000"/>
      <w:lang w:eastAsia="zh-CN"/>
    </w:rPr>
  </w:style>
  <w:style w:type="character" w:styleId="Caratterinotaapidipagina" w:customStyle="1">
    <w:name w:val="Caratteri nota a piè di pagina"/>
    <w:qFormat w:val="1"/>
    <w:rsid w:val="0066090E"/>
    <w:rPr/>
  </w:style>
  <w:style w:type="character" w:styleId="Richiamoallanotaapidipagina">
    <w:name w:val="Richiamo alla nota a piè di pagina"/>
    <w:rPr>
      <w:vertAlign w:val="superscript"/>
    </w:rPr>
  </w:style>
  <w:style w:type="character" w:styleId="FootnoteCharacters">
    <w:name w:val="Footnote Characters"/>
    <w:qFormat w:val="1"/>
    <w:rsid w:val="0066090E"/>
    <w:rPr>
      <w:vertAlign w:val="superscript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 w:val="1"/>
    <w:qFormat w:val="1"/>
    <w:rsid w:val="00047342"/>
    <w:rPr>
      <w:rFonts w:ascii="Tahoma" w:cs="Tahoma" w:eastAsia="Calibri" w:hAnsi="Tahoma"/>
      <w:color w:val="000000"/>
      <w:sz w:val="16"/>
      <w:szCs w:val="16"/>
      <w:lang w:eastAsia="zh-CN"/>
    </w:rPr>
  </w:style>
  <w:style w:type="paragraph" w:styleId="Titolo">
    <w:name w:val="Titolo"/>
    <w:basedOn w:val="Normal"/>
    <w:next w:val="Corpodeltes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eltesto">
    <w:name w:val="Body Text"/>
    <w:basedOn w:val="Normal"/>
    <w:pPr>
      <w:spacing w:after="140" w:before="0" w:line="276" w:lineRule="auto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Indice">
    <w:name w:val="Indice"/>
    <w:basedOn w:val="Normal"/>
    <w:qFormat w:val="1"/>
    <w:pPr>
      <w:suppressLineNumbers w:val="1"/>
    </w:pPr>
    <w:rPr>
      <w:rFonts w:cs="Arial"/>
    </w:rPr>
  </w:style>
  <w:style w:type="paragraph" w:styleId="Normal1" w:default="1">
    <w:name w:val="LO-normal"/>
    <w:qFormat w:val="1"/>
    <w:pPr>
      <w:widowControl w:val="1"/>
      <w:bidi w:val="0"/>
      <w:spacing w:after="5" w:before="0" w:line="244" w:lineRule="auto"/>
      <w:ind w:left="10" w:right="3" w:hanging="0"/>
      <w:jc w:val="both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it"/>
    </w:rPr>
  </w:style>
  <w:style w:type="paragraph" w:styleId="Footnotedescription" w:customStyle="1">
    <w:name w:val="footnote description"/>
    <w:qFormat w:val="1"/>
    <w:rsid w:val="0066090E"/>
    <w:pPr>
      <w:widowControl w:val="1"/>
      <w:suppressAutoHyphens w:val="1"/>
      <w:bidi w:val="0"/>
      <w:spacing w:after="0" w:before="0" w:line="242" w:lineRule="auto"/>
      <w:ind w:left="10" w:right="3" w:hanging="0"/>
      <w:jc w:val="both"/>
    </w:pPr>
    <w:rPr>
      <w:rFonts w:ascii="Calibri" w:cs="Calibri" w:eastAsia="Calibri" w:hAnsi="Calibri"/>
      <w:color w:val="000000"/>
      <w:kern w:val="0"/>
      <w:sz w:val="18"/>
      <w:szCs w:val="22"/>
      <w:lang w:bidi="hi-IN" w:eastAsia="zh-CN" w:val="it"/>
    </w:rPr>
  </w:style>
  <w:style w:type="paragraph" w:styleId="BalloonText">
    <w:name w:val="Balloon Text"/>
    <w:link w:val="TestofumettoCarattere"/>
    <w:uiPriority w:val="99"/>
    <w:semiHidden w:val="1"/>
    <w:unhideWhenUsed w:val="1"/>
    <w:qFormat w:val="1"/>
    <w:rsid w:val="00047342"/>
    <w:pPr>
      <w:widowControl w:val="1"/>
      <w:bidi w:val="0"/>
      <w:spacing w:after="0" w:before="0" w:line="240" w:lineRule="auto"/>
      <w:ind w:left="10" w:right="3" w:hanging="0"/>
      <w:jc w:val="both"/>
    </w:pPr>
    <w:rPr>
      <w:rFonts w:ascii="Tahoma" w:cs="Tahoma" w:eastAsia="Calibri" w:hAnsi="Tahoma"/>
      <w:color w:val="auto"/>
      <w:kern w:val="0"/>
      <w:sz w:val="16"/>
      <w:szCs w:val="16"/>
      <w:lang w:bidi="hi-IN" w:eastAsia="zh-CN" w:val="it"/>
    </w:rPr>
  </w:style>
  <w:style w:type="paragraph" w:styleId="Intestazioneepidipagina">
    <w:name w:val="Intestazione e piè di pagina"/>
    <w:basedOn w:val="Normal"/>
    <w:qFormat w:val="1"/>
    <w:pPr/>
    <w:rPr/>
  </w:style>
  <w:style w:type="paragraph" w:styleId="Intestazione">
    <w:name w:val="Header"/>
    <w:basedOn w:val="Intestazioneepidipagina"/>
    <w:pPr/>
    <w:rPr/>
  </w:style>
  <w:style w:type="paragraph" w:styleId="Pidipagina">
    <w:name w:val="Footer"/>
    <w:basedOn w:val="Intestazioneepidipagina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/DeAgHJot9sjb+0xYcR+UK1IRA==">CgMxLjAyDmgub243ZW81dmlrY3llMg5oLm1nN3Q4dHJqdXQ5ODIOaC5zYzZ1d2wyZDc1ZmI4AHIhMXNHTHQxUGNHbkFuRF9PVVN0NGhwU0pJMkZYd1d2T0st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2022-03-26T17:49:00Z</dcterms:created>
  <dc:creator>utente</dc:creator>
</cp:coreProperties>
</file>